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F59" w:rsidRPr="00EC7F59" w:rsidRDefault="00EC7F59" w:rsidP="00EC7F59">
      <w:pPr>
        <w:pStyle w:val="PlainText"/>
        <w:jc w:val="center"/>
        <w:rPr>
          <w:b/>
          <w:sz w:val="32"/>
        </w:rPr>
      </w:pPr>
      <w:r w:rsidRPr="00EC7F59">
        <w:rPr>
          <w:b/>
          <w:sz w:val="32"/>
        </w:rPr>
        <w:t>Auditor's Role in Detecting Fraud</w:t>
      </w:r>
    </w:p>
    <w:p w:rsidR="00EC7F59" w:rsidRPr="00EC7F59" w:rsidRDefault="00EC7F59" w:rsidP="00EC7F59">
      <w:pPr>
        <w:pStyle w:val="PlainText"/>
        <w:jc w:val="center"/>
        <w:rPr>
          <w:sz w:val="32"/>
        </w:rPr>
      </w:pPr>
    </w:p>
    <w:p w:rsidR="00EC7F59" w:rsidRPr="00EC7F59" w:rsidRDefault="00EC7F59" w:rsidP="00EC7F59">
      <w:pPr>
        <w:pStyle w:val="PlainText"/>
        <w:ind w:left="-90" w:right="-90"/>
        <w:jc w:val="center"/>
        <w:rPr>
          <w:sz w:val="32"/>
        </w:rPr>
      </w:pPr>
      <w:r w:rsidRPr="00EC7F59">
        <w:rPr>
          <w:sz w:val="32"/>
        </w:rPr>
        <w:t>This session will address the auditor's role in designing audit tests to detect fraud and their reporting responsibilities.  It will include an overview of common fraud schemes and provide recent audit examples.</w:t>
      </w:r>
    </w:p>
    <w:p w:rsidR="00AF4B74" w:rsidRDefault="00AF4B74" w:rsidP="00EC7F59">
      <w:pPr>
        <w:ind w:left="-360" w:right="-360"/>
        <w:jc w:val="center"/>
      </w:pPr>
      <w:bookmarkStart w:id="0" w:name="_GoBack"/>
      <w:bookmarkEnd w:id="0"/>
    </w:p>
    <w:sectPr w:rsidR="00AF4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F59"/>
    <w:rsid w:val="00AF4B74"/>
    <w:rsid w:val="00EC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B440B-1DB0-4EA8-A375-BCB07D25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C7F5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7F5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4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Words>
  <Characters>211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HOPPEL, BRIANNA N GS-12 USAF AFMC AFLCMC/EBD</dc:creator>
  <cp:keywords/>
  <dc:description/>
  <cp:lastModifiedBy>HOPPEL, BRIANNA N GS-12 USAF AFMC AFLCMC/EBD</cp:lastModifiedBy>
  <cp:revision>1</cp:revision>
  <dcterms:created xsi:type="dcterms:W3CDTF">2018-04-03T18:53:00Z</dcterms:created>
  <dcterms:modified xsi:type="dcterms:W3CDTF">2018-04-03T18:55:00Z</dcterms:modified>
</cp:coreProperties>
</file>